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E71C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6CF5D883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2E801466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460"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029B5BCF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42460"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1D1DC402" w14:textId="7777777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9F52FDD" w14:textId="7967BECB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KLASA: 007-04/25-02/</w:t>
      </w:r>
      <w:r w:rsidR="00406F29">
        <w:rPr>
          <w:rFonts w:ascii="Times New Roman" w:hAnsi="Times New Roman" w:cs="Times New Roman"/>
          <w:sz w:val="24"/>
          <w:szCs w:val="24"/>
        </w:rPr>
        <w:t>11</w:t>
      </w:r>
    </w:p>
    <w:p w14:paraId="6E39DF10" w14:textId="5BDC9167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2460">
        <w:rPr>
          <w:rFonts w:ascii="Times New Roman" w:hAnsi="Times New Roman" w:cs="Times New Roman"/>
          <w:sz w:val="24"/>
          <w:szCs w:val="24"/>
        </w:rPr>
        <w:t>URBROJ: 2198-1-42-25-</w:t>
      </w:r>
      <w:r w:rsidR="00C33166">
        <w:rPr>
          <w:rFonts w:ascii="Times New Roman" w:hAnsi="Times New Roman" w:cs="Times New Roman"/>
          <w:sz w:val="24"/>
          <w:szCs w:val="24"/>
        </w:rPr>
        <w:t>3</w:t>
      </w:r>
    </w:p>
    <w:p w14:paraId="3D2F6857" w14:textId="5B46406A" w:rsidR="00242460" w:rsidRPr="00242460" w:rsidRDefault="00242460" w:rsidP="0024246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2460">
        <w:rPr>
          <w:rFonts w:ascii="Times New Roman" w:hAnsi="Times New Roman" w:cs="Times New Roman"/>
          <w:b/>
          <w:bCs/>
          <w:sz w:val="24"/>
          <w:szCs w:val="24"/>
        </w:rPr>
        <w:t xml:space="preserve">Sv. Filip i Jakov, </w:t>
      </w:r>
      <w:r w:rsidR="00406F29">
        <w:rPr>
          <w:rFonts w:ascii="Times New Roman" w:hAnsi="Times New Roman" w:cs="Times New Roman"/>
          <w:b/>
          <w:bCs/>
          <w:sz w:val="24"/>
          <w:szCs w:val="24"/>
        </w:rPr>
        <w:t>18. 12</w:t>
      </w:r>
      <w:r w:rsidRPr="00242460">
        <w:rPr>
          <w:rFonts w:ascii="Times New Roman" w:hAnsi="Times New Roman" w:cs="Times New Roman"/>
          <w:b/>
          <w:bCs/>
          <w:sz w:val="24"/>
          <w:szCs w:val="24"/>
        </w:rPr>
        <w:t>. 2025. godine</w:t>
      </w:r>
    </w:p>
    <w:p w14:paraId="1D70A537" w14:textId="5FD30A59" w:rsidR="00E32476" w:rsidRPr="00242460" w:rsidRDefault="00D21604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53986E7" w14:textId="429EC407" w:rsidR="00D21604" w:rsidRDefault="00D21604" w:rsidP="002424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04AEBC66" w:rsidR="00D21604" w:rsidRPr="00D54F15" w:rsidRDefault="00406F29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9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004FD890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406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18</w:t>
      </w:r>
      <w:r w:rsidR="00C331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.1</w:t>
      </w:r>
      <w:r w:rsidR="00406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C3316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održana je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06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38606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24246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7501937" w14:textId="77777777" w:rsidR="00242460" w:rsidRDefault="00242460" w:rsidP="002424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bookmarkEnd w:id="0"/>
    <w:p w14:paraId="52A36B53" w14:textId="77777777" w:rsidR="00406F29" w:rsidRPr="00406F29" w:rsidRDefault="00406F29" w:rsidP="00406F29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F29">
        <w:rPr>
          <w:rFonts w:ascii="Times New Roman" w:hAnsi="Times New Roman" w:cs="Times New Roman"/>
          <w:sz w:val="24"/>
          <w:szCs w:val="24"/>
        </w:rPr>
        <w:t>Verifikacija zapisnika s prethodne sjednice Školskog odbora</w:t>
      </w:r>
    </w:p>
    <w:p w14:paraId="62593B46" w14:textId="77777777" w:rsidR="00406F29" w:rsidRPr="00406F29" w:rsidRDefault="00406F29" w:rsidP="00406F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29">
        <w:rPr>
          <w:rFonts w:ascii="Times New Roman" w:hAnsi="Times New Roman" w:cs="Times New Roman"/>
          <w:sz w:val="24"/>
          <w:szCs w:val="24"/>
        </w:rPr>
        <w:t xml:space="preserve">Prethodna suglasnost za premještaj (sukladno čl. 107., st. 11., </w:t>
      </w:r>
      <w:proofErr w:type="spellStart"/>
      <w:r w:rsidRPr="00406F29">
        <w:rPr>
          <w:rFonts w:ascii="Times New Roman" w:hAnsi="Times New Roman" w:cs="Times New Roman"/>
          <w:sz w:val="24"/>
          <w:szCs w:val="24"/>
        </w:rPr>
        <w:t>podst</w:t>
      </w:r>
      <w:proofErr w:type="spellEnd"/>
      <w:r w:rsidRPr="00406F29">
        <w:rPr>
          <w:rFonts w:ascii="Times New Roman" w:hAnsi="Times New Roman" w:cs="Times New Roman"/>
          <w:sz w:val="24"/>
          <w:szCs w:val="24"/>
        </w:rPr>
        <w:t>. 4.  i čl. 114. Zakona o odgoju i obrazovanju u osnovnoj i srednjoj školi)</w:t>
      </w:r>
    </w:p>
    <w:p w14:paraId="1443CA65" w14:textId="77777777" w:rsidR="00406F29" w:rsidRPr="00406F29" w:rsidRDefault="00406F29" w:rsidP="00406F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6F29">
        <w:rPr>
          <w:rFonts w:ascii="Times New Roman" w:hAnsi="Times New Roman" w:cs="Times New Roman"/>
          <w:sz w:val="24"/>
          <w:szCs w:val="24"/>
        </w:rPr>
        <w:t>Usvajanje Plana nabave za 2026. godinu</w:t>
      </w:r>
    </w:p>
    <w:p w14:paraId="07B82FA1" w14:textId="77777777" w:rsidR="00406F29" w:rsidRPr="00406F29" w:rsidRDefault="00406F29" w:rsidP="00406F2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7292031"/>
      <w:r w:rsidRPr="00406F29">
        <w:rPr>
          <w:rFonts w:ascii="Times New Roman" w:hAnsi="Times New Roman" w:cs="Times New Roman"/>
          <w:sz w:val="24"/>
          <w:szCs w:val="24"/>
        </w:rPr>
        <w:t xml:space="preserve">Ugovori o privremenom korištenju dvorane </w:t>
      </w:r>
    </w:p>
    <w:bookmarkEnd w:id="1"/>
    <w:p w14:paraId="4007EA09" w14:textId="77777777" w:rsidR="00406F29" w:rsidRPr="00406F29" w:rsidRDefault="00406F29" w:rsidP="00406F29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F29">
        <w:rPr>
          <w:rFonts w:ascii="Times New Roman" w:hAnsi="Times New Roman" w:cs="Times New Roman"/>
          <w:sz w:val="24"/>
          <w:szCs w:val="24"/>
        </w:rPr>
        <w:t>Ostala pitanja</w:t>
      </w:r>
    </w:p>
    <w:p w14:paraId="229DD726" w14:textId="77777777" w:rsidR="00E32476" w:rsidRPr="00C3316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2689E7F9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406F2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757BD016" w14:textId="6549539E" w:rsidR="00406F29" w:rsidRDefault="00501799" w:rsidP="00406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 w:rsidRPr="00406F2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242460" w:rsidRPr="00406F2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Školski odbor je jednoglasno, bez rasprave, usvojio zapisnik s</w:t>
      </w:r>
      <w:r w:rsidR="00C33166" w:rsidRPr="00406F29">
        <w:rPr>
          <w:rFonts w:ascii="Times New Roman" w:hAnsi="Times New Roman" w:cs="Times New Roman"/>
          <w:i/>
          <w:sz w:val="24"/>
          <w:szCs w:val="24"/>
        </w:rPr>
        <w:t>a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6F29" w:rsidRPr="00406F29">
        <w:rPr>
          <w:rFonts w:ascii="Times New Roman" w:hAnsi="Times New Roman" w:cs="Times New Roman"/>
          <w:i/>
          <w:sz w:val="24"/>
          <w:szCs w:val="24"/>
        </w:rPr>
        <w:t>8</w:t>
      </w:r>
      <w:r w:rsidR="00386068" w:rsidRPr="00406F29">
        <w:rPr>
          <w:rFonts w:ascii="Times New Roman" w:hAnsi="Times New Roman" w:cs="Times New Roman"/>
          <w:i/>
          <w:sz w:val="24"/>
          <w:szCs w:val="24"/>
        </w:rPr>
        <w:t>. sjednice školskog odbora.</w:t>
      </w:r>
    </w:p>
    <w:p w14:paraId="4919CE28" w14:textId="77777777" w:rsidR="00406F29" w:rsidRPr="00406F29" w:rsidRDefault="00406F29" w:rsidP="00406F29">
      <w:pPr>
        <w:spacing w:after="0" w:line="240" w:lineRule="auto"/>
        <w:jc w:val="both"/>
        <w:rPr>
          <w:i/>
          <w:sz w:val="6"/>
          <w:szCs w:val="6"/>
        </w:rPr>
      </w:pPr>
    </w:p>
    <w:p w14:paraId="6F142BD5" w14:textId="7A5252F8" w:rsidR="00406F29" w:rsidRDefault="00242460" w:rsidP="00406F2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Ad 2. </w:t>
      </w:r>
      <w:r w:rsidR="00406F29" w:rsidRPr="00406F29">
        <w:rPr>
          <w:rFonts w:ascii="Times New Roman" w:hAnsi="Times New Roman" w:cs="Times New Roman"/>
          <w:i/>
          <w:sz w:val="24"/>
          <w:szCs w:val="24"/>
          <w:u w:val="thick" w:color="FFFFFF" w:themeColor="background1"/>
        </w:rPr>
        <w:t>Članovi Školskog odbora</w:t>
      </w:r>
      <w:r w:rsidR="00406F29" w:rsidRPr="00406F29">
        <w:rPr>
          <w:rFonts w:ascii="Times New Roman" w:hAnsi="Times New Roman" w:cs="Times New Roman"/>
          <w:i/>
          <w:sz w:val="24"/>
          <w:szCs w:val="24"/>
        </w:rPr>
        <w:t xml:space="preserve"> jednoglasno su temeljem članka 107. stavka 11. podstavka 4. i čl. 114. Zakona o odgoju i obrazovanju u osnovnoj i srednjoj školi (NN 87/08, 86/09, 92/10, 105/10, 90/11, 5/12, 16/12, 86/12, 126/12, 94/13, 152/14, 7/17, 68/18, 98/19, 64/20, 151/22, 155/23, 156/23) dali suglasnost za premještaj radnice An</w:t>
      </w:r>
      <w:r w:rsidR="007B0528">
        <w:rPr>
          <w:rFonts w:ascii="Times New Roman" w:hAnsi="Times New Roman" w:cs="Times New Roman"/>
          <w:i/>
          <w:sz w:val="24"/>
          <w:szCs w:val="24"/>
        </w:rPr>
        <w:t>a</w:t>
      </w:r>
      <w:r w:rsidR="009D0B2B">
        <w:rPr>
          <w:rFonts w:ascii="Times New Roman" w:hAnsi="Times New Roman" w:cs="Times New Roman"/>
          <w:i/>
          <w:sz w:val="24"/>
          <w:szCs w:val="24"/>
        </w:rPr>
        <w:t>-M</w:t>
      </w:r>
      <w:r w:rsidR="00406F29" w:rsidRPr="00406F29">
        <w:rPr>
          <w:rFonts w:ascii="Times New Roman" w:hAnsi="Times New Roman" w:cs="Times New Roman"/>
          <w:i/>
          <w:sz w:val="24"/>
          <w:szCs w:val="24"/>
        </w:rPr>
        <w:t>arije Miletić iz OŠ Gračac u OŠ Sv. Filip i Jakov te za sklapanje ugovora o radu na puno neodređeno radno vrijeme na radnom mjestu učiteljice informatike s danom 1. siječnja 2026. godine.</w:t>
      </w:r>
    </w:p>
    <w:p w14:paraId="62509930" w14:textId="77777777" w:rsidR="00406F29" w:rsidRPr="00406F29" w:rsidRDefault="00406F29" w:rsidP="00406F29">
      <w:pPr>
        <w:spacing w:after="0" w:line="240" w:lineRule="auto"/>
        <w:jc w:val="both"/>
        <w:rPr>
          <w:i/>
          <w:sz w:val="6"/>
          <w:szCs w:val="6"/>
        </w:rPr>
      </w:pPr>
    </w:p>
    <w:p w14:paraId="40F4DEB7" w14:textId="4911C13F" w:rsidR="00406F29" w:rsidRDefault="00406F29" w:rsidP="00406F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406F29">
        <w:rPr>
          <w:rFonts w:ascii="Times New Roman" w:hAnsi="Times New Roman" w:cs="Times New Roman"/>
          <w:b/>
          <w:bCs/>
          <w:i/>
          <w:sz w:val="24"/>
          <w:szCs w:val="24"/>
        </w:rPr>
        <w:t>Ad 3.</w:t>
      </w:r>
      <w:r w:rsidRPr="00406F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usvojili P</w:t>
      </w:r>
      <w:r w:rsidRPr="00406F29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lan nabave za 2026. godinu.</w:t>
      </w:r>
    </w:p>
    <w:p w14:paraId="492F5C90" w14:textId="77777777" w:rsidR="00406F29" w:rsidRPr="00406F29" w:rsidRDefault="00406F29" w:rsidP="00406F2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hr-HR"/>
        </w:rPr>
      </w:pPr>
    </w:p>
    <w:p w14:paraId="78072E79" w14:textId="77777777" w:rsidR="00406F29" w:rsidRPr="00406F29" w:rsidRDefault="00406F29" w:rsidP="00406F2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06F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Ad.4.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Ugovori o privremenom korištenju u 2025. godini - NŠK Nova zora, Antonio Demo, MNK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Turanj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, MNK Veterani Pakoštane, MNK Drage, Denis Mršić, Game on mode, MNK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Dasiaddo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 Poličnik, SD Mornar, MNK Torovi, MNK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Kontrol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 biro,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Fratelli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unlimited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j.d.o.o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., Davor Breka, PA Mare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tours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KKVoštarnica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, MNK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Gauni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 xml:space="preserve">, Ivan Zrilić, Josip </w:t>
      </w:r>
      <w:proofErr w:type="spellStart"/>
      <w:r w:rsidRPr="00406F29">
        <w:rPr>
          <w:rFonts w:ascii="Times New Roman" w:hAnsi="Times New Roman" w:cs="Times New Roman"/>
          <w:i/>
          <w:iCs/>
          <w:sz w:val="24"/>
          <w:szCs w:val="24"/>
        </w:rPr>
        <w:t>Bobanović</w:t>
      </w:r>
      <w:proofErr w:type="spellEnd"/>
      <w:r w:rsidRPr="00406F29">
        <w:rPr>
          <w:rFonts w:ascii="Times New Roman" w:hAnsi="Times New Roman" w:cs="Times New Roman"/>
          <w:i/>
          <w:iCs/>
          <w:sz w:val="24"/>
          <w:szCs w:val="24"/>
        </w:rPr>
        <w:t>, AK Biograd.</w:t>
      </w:r>
    </w:p>
    <w:p w14:paraId="3526A77C" w14:textId="6FAE7E28" w:rsidR="000504FF" w:rsidRDefault="000504FF" w:rsidP="00406F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A20A6D" w14:textId="42BFB1E5" w:rsidR="00732C90" w:rsidRPr="00732C90" w:rsidRDefault="00732C90" w:rsidP="00732C90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b/>
          <w:sz w:val="24"/>
          <w:szCs w:val="24"/>
        </w:rPr>
        <w:t xml:space="preserve">ZAPISNIČAR:                                                                               </w:t>
      </w:r>
      <w:r w:rsidRPr="00732C90">
        <w:rPr>
          <w:rFonts w:ascii="Times New Roman" w:hAnsi="Times New Roman" w:cs="Times New Roman"/>
          <w:b/>
          <w:sz w:val="24"/>
          <w:szCs w:val="24"/>
        </w:rPr>
        <w:tab/>
        <w:t xml:space="preserve">PREDSJEDNIK ŠO-a:   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050A3" w14:textId="38FECF83" w:rsidR="008B34FE" w:rsidRPr="00732C90" w:rsidRDefault="00732C90" w:rsidP="00406F29">
      <w:pPr>
        <w:jc w:val="both"/>
        <w:rPr>
          <w:rFonts w:ascii="Times New Roman" w:hAnsi="Times New Roman" w:cs="Times New Roman"/>
          <w:sz w:val="24"/>
          <w:szCs w:val="24"/>
        </w:rPr>
      </w:pPr>
      <w:r w:rsidRPr="00732C90">
        <w:rPr>
          <w:rFonts w:ascii="Times New Roman" w:hAnsi="Times New Roman" w:cs="Times New Roman"/>
          <w:sz w:val="24"/>
          <w:szCs w:val="24"/>
        </w:rPr>
        <w:t xml:space="preserve">Anđela Santini-Šimunić,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,v.r.</w:t>
      </w:r>
      <w:r w:rsidRPr="00732C90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732C90">
        <w:rPr>
          <w:rFonts w:ascii="Times New Roman" w:hAnsi="Times New Roman" w:cs="Times New Roman"/>
          <w:sz w:val="24"/>
          <w:szCs w:val="24"/>
        </w:rPr>
        <w:tab/>
        <w:t xml:space="preserve">Rikardo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2C90">
        <w:rPr>
          <w:rFonts w:ascii="Times New Roman" w:hAnsi="Times New Roman" w:cs="Times New Roman"/>
          <w:sz w:val="24"/>
          <w:szCs w:val="24"/>
        </w:rPr>
        <w:t>prof</w:t>
      </w:r>
      <w:proofErr w:type="spellEnd"/>
      <w:r w:rsidRPr="00732C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,v.r.</w:t>
      </w:r>
    </w:p>
    <w:sectPr w:rsidR="008B34FE" w:rsidRPr="00732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E219F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42460"/>
    <w:rsid w:val="00256F34"/>
    <w:rsid w:val="002B1D63"/>
    <w:rsid w:val="002C6E8F"/>
    <w:rsid w:val="002D40E3"/>
    <w:rsid w:val="002D611B"/>
    <w:rsid w:val="00315546"/>
    <w:rsid w:val="00356C25"/>
    <w:rsid w:val="00361A61"/>
    <w:rsid w:val="00386068"/>
    <w:rsid w:val="00390041"/>
    <w:rsid w:val="003D5032"/>
    <w:rsid w:val="003D7EE1"/>
    <w:rsid w:val="003F62F7"/>
    <w:rsid w:val="004069B3"/>
    <w:rsid w:val="00406F29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32C90"/>
    <w:rsid w:val="00744A53"/>
    <w:rsid w:val="00756A9C"/>
    <w:rsid w:val="00763453"/>
    <w:rsid w:val="0077455E"/>
    <w:rsid w:val="00780B01"/>
    <w:rsid w:val="00784465"/>
    <w:rsid w:val="00790D00"/>
    <w:rsid w:val="007B0528"/>
    <w:rsid w:val="007F08C9"/>
    <w:rsid w:val="00820677"/>
    <w:rsid w:val="008633E0"/>
    <w:rsid w:val="008A76C9"/>
    <w:rsid w:val="008B34FE"/>
    <w:rsid w:val="00942706"/>
    <w:rsid w:val="00995B1B"/>
    <w:rsid w:val="009D0B2B"/>
    <w:rsid w:val="009E2460"/>
    <w:rsid w:val="009F4E0A"/>
    <w:rsid w:val="00A06DEC"/>
    <w:rsid w:val="00A302DC"/>
    <w:rsid w:val="00A60809"/>
    <w:rsid w:val="00A800F8"/>
    <w:rsid w:val="00BE5F74"/>
    <w:rsid w:val="00C33166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85</cp:revision>
  <cp:lastPrinted>2026-01-28T08:14:00Z</cp:lastPrinted>
  <dcterms:created xsi:type="dcterms:W3CDTF">2015-10-19T12:40:00Z</dcterms:created>
  <dcterms:modified xsi:type="dcterms:W3CDTF">2026-01-28T08:14:00Z</dcterms:modified>
</cp:coreProperties>
</file>